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83" w:rsidRPr="00B62583" w:rsidRDefault="00B62583" w:rsidP="00B62583">
      <w:pPr>
        <w:autoSpaceDE w:val="0"/>
        <w:jc w:val="center"/>
        <w:rPr>
          <w:rFonts w:ascii="Arial" w:hAnsi="Arial" w:cs="Arial"/>
          <w:b/>
          <w:sz w:val="36"/>
          <w:szCs w:val="24"/>
        </w:rPr>
      </w:pPr>
      <w:r w:rsidRPr="00B62583">
        <w:rPr>
          <w:rFonts w:ascii="Arial" w:hAnsi="Arial" w:cs="Arial"/>
          <w:b/>
          <w:sz w:val="36"/>
          <w:szCs w:val="24"/>
        </w:rPr>
        <w:t>DEJEPIS</w:t>
      </w:r>
    </w:p>
    <w:p w:rsidR="00B62583" w:rsidRPr="00B62583" w:rsidRDefault="00B62583" w:rsidP="00B62583">
      <w:pPr>
        <w:autoSpaceDE w:val="0"/>
        <w:rPr>
          <w:rFonts w:ascii="Arial" w:hAnsi="Arial" w:cs="Arial"/>
          <w:sz w:val="24"/>
          <w:szCs w:val="24"/>
        </w:rPr>
      </w:pPr>
    </w:p>
    <w:p w:rsidR="00B62583" w:rsidRDefault="00B62583" w:rsidP="00B6258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Testy: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sú nástrojom merania vedomostí a zručností žiaka. Dávajú sa spravidla po ukončení tematických celkov. Hodnotia sa percentuálne a pretransformujú sa na známky. Oboznamujú sa vopred. </w:t>
      </w:r>
    </w:p>
    <w:p w:rsidR="00B62583" w:rsidRPr="00B62583" w:rsidRDefault="00B62583" w:rsidP="00B6258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2583" w:rsidRDefault="00B62583" w:rsidP="00B62583">
      <w:pPr>
        <w:tabs>
          <w:tab w:val="left" w:pos="993"/>
          <w:tab w:val="left" w:pos="241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STUPNICA HODNOTENIA:</w:t>
      </w:r>
    </w:p>
    <w:p w:rsidR="00B62583" w:rsidRPr="00B62583" w:rsidRDefault="00B62583" w:rsidP="00B62583">
      <w:pPr>
        <w:tabs>
          <w:tab w:val="left" w:pos="993"/>
          <w:tab w:val="left" w:pos="241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 xml:space="preserve">100% - 90% 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1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89% - 75%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2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74% - 50%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3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49% - 30%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4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29% - 0%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>5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Krátke písomné previerky: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sú zamerané na </w:t>
      </w:r>
      <w:proofErr w:type="spellStart"/>
      <w:r w:rsidRPr="00B62583">
        <w:rPr>
          <w:rFonts w:ascii="Arial" w:eastAsia="Calibri" w:hAnsi="Arial" w:cs="Arial"/>
          <w:sz w:val="24"/>
          <w:szCs w:val="24"/>
          <w:lang w:eastAsia="en-US"/>
        </w:rPr>
        <w:t>situatívnu</w:t>
      </w:r>
      <w:proofErr w:type="spellEnd"/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zaangažovanosť žiaka v učebno-vzdelávacom procese. Neoznamujú sa vopred.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Projekty: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slúžia na rozvoj a posilnenie kompetencií. Realizujú sa v 3. a 4. ročníku: žiak si vyberá počas roka jeden projekt v slovenskom jazyku a druhy projekt v anglickom jazyku.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 xml:space="preserve">Ústne odpovede: 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>hodnotí sa:</w:t>
      </w:r>
    </w:p>
    <w:p w:rsidR="00B62583" w:rsidRPr="00B62583" w:rsidRDefault="00B62583" w:rsidP="00B62583">
      <w:pPr>
        <w:numPr>
          <w:ilvl w:val="0"/>
          <w:numId w:val="1"/>
        </w:num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používanie historických pojmov v správnych súvislostiach, </w:t>
      </w:r>
    </w:p>
    <w:p w:rsidR="00B62583" w:rsidRPr="00B62583" w:rsidRDefault="00B62583" w:rsidP="00B62583">
      <w:pPr>
        <w:numPr>
          <w:ilvl w:val="0"/>
          <w:numId w:val="1"/>
        </w:num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opísanie historického procesu, </w:t>
      </w:r>
    </w:p>
    <w:p w:rsidR="00B62583" w:rsidRPr="00B62583" w:rsidRDefault="00B62583" w:rsidP="00B62583">
      <w:pPr>
        <w:numPr>
          <w:ilvl w:val="0"/>
          <w:numId w:val="1"/>
        </w:num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uplatňovanie získaných vedomostí v nových situáciách, </w:t>
      </w:r>
    </w:p>
    <w:p w:rsidR="00B62583" w:rsidRPr="00B62583" w:rsidRDefault="00B62583" w:rsidP="00B62583">
      <w:pPr>
        <w:numPr>
          <w:ilvl w:val="0"/>
          <w:numId w:val="1"/>
        </w:num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hodnotiace stanovisko, </w:t>
      </w:r>
    </w:p>
    <w:p w:rsidR="00B62583" w:rsidRPr="00B62583" w:rsidRDefault="00B62583" w:rsidP="00B62583">
      <w:pPr>
        <w:numPr>
          <w:ilvl w:val="0"/>
          <w:numId w:val="1"/>
        </w:num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kritický postoj,  </w:t>
      </w:r>
    </w:p>
    <w:p w:rsidR="00B62583" w:rsidRPr="00B62583" w:rsidRDefault="00B62583" w:rsidP="00B62583">
      <w:pPr>
        <w:numPr>
          <w:ilvl w:val="0"/>
          <w:numId w:val="1"/>
        </w:num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>využíva sa aj slovné hodnotenie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Aktivita na hodine: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62583" w:rsidRPr="00B62583" w:rsidRDefault="00B62583" w:rsidP="00B62583">
      <w:pPr>
        <w:numPr>
          <w:ilvl w:val="0"/>
          <w:numId w:val="2"/>
        </w:numPr>
        <w:tabs>
          <w:tab w:val="left" w:pos="993"/>
          <w:tab w:val="left" w:pos="2410"/>
          <w:tab w:val="left" w:pos="4253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sleduje sa práca na hodine, zapájanie sa, reakcie, aktívna účasť pri riešení úloh, </w:t>
      </w:r>
    </w:p>
    <w:p w:rsidR="00B62583" w:rsidRPr="00B62583" w:rsidRDefault="00B62583" w:rsidP="00B62583">
      <w:pPr>
        <w:numPr>
          <w:ilvl w:val="0"/>
          <w:numId w:val="2"/>
        </w:numPr>
        <w:tabs>
          <w:tab w:val="left" w:pos="993"/>
          <w:tab w:val="left" w:pos="2410"/>
          <w:tab w:val="left" w:pos="4253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hodnotí sa praktické použitie vedomostí, </w:t>
      </w:r>
    </w:p>
    <w:p w:rsidR="00B62583" w:rsidRPr="00B62583" w:rsidRDefault="00B62583" w:rsidP="00B62583">
      <w:pPr>
        <w:numPr>
          <w:ilvl w:val="0"/>
          <w:numId w:val="2"/>
        </w:numPr>
        <w:tabs>
          <w:tab w:val="left" w:pos="993"/>
          <w:tab w:val="left" w:pos="2410"/>
          <w:tab w:val="left" w:pos="4253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využíva sa aj slovné hodnotenie    </w:t>
      </w: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62583" w:rsidRPr="00B62583" w:rsidRDefault="00B62583" w:rsidP="00B62583">
      <w:pPr>
        <w:tabs>
          <w:tab w:val="left" w:pos="993"/>
          <w:tab w:val="left" w:pos="2410"/>
          <w:tab w:val="left" w:pos="4253"/>
        </w:tabs>
        <w:jc w:val="both"/>
        <w:rPr>
          <w:rFonts w:ascii="Arial" w:eastAsia="Calibri" w:hAnsi="Arial" w:cs="Arial"/>
          <w:b/>
          <w:sz w:val="24"/>
          <w:szCs w:val="24"/>
          <w:lang w:val="fr-FR" w:eastAsia="en-US"/>
        </w:rPr>
      </w:pPr>
      <w:r w:rsidRPr="00B62583">
        <w:rPr>
          <w:rFonts w:ascii="Arial" w:eastAsia="Calibri" w:hAnsi="Arial" w:cs="Arial"/>
          <w:b/>
          <w:sz w:val="24"/>
          <w:szCs w:val="24"/>
          <w:lang w:val="fr-FR" w:eastAsia="en-US"/>
        </w:rPr>
        <w:t>CELKOVÉ HODNOTENIE PRE 3. A 4. ROČNÍK:</w:t>
      </w:r>
    </w:p>
    <w:p w:rsidR="00B62583" w:rsidRPr="00B62583" w:rsidRDefault="00B62583" w:rsidP="00B62583">
      <w:pPr>
        <w:numPr>
          <w:ilvl w:val="0"/>
          <w:numId w:val="3"/>
        </w:numPr>
        <w:tabs>
          <w:tab w:val="left" w:pos="993"/>
          <w:tab w:val="left" w:pos="2410"/>
          <w:tab w:val="left" w:pos="4253"/>
          <w:tab w:val="left" w:pos="8222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sz w:val="24"/>
          <w:szCs w:val="24"/>
          <w:lang w:val="fr-FR" w:eastAsia="en-US"/>
        </w:rPr>
        <w:t xml:space="preserve"> </w:t>
      </w: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T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    testy (po väčších tematických celkoch) + </w:t>
      </w: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 xml:space="preserve">PJ 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>projekty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50%</w:t>
      </w:r>
    </w:p>
    <w:p w:rsidR="00B62583" w:rsidRPr="00B62583" w:rsidRDefault="00B62583" w:rsidP="00B62583">
      <w:pPr>
        <w:numPr>
          <w:ilvl w:val="0"/>
          <w:numId w:val="3"/>
        </w:numPr>
        <w:tabs>
          <w:tab w:val="left" w:pos="993"/>
          <w:tab w:val="left" w:pos="2410"/>
          <w:tab w:val="left" w:pos="4253"/>
          <w:tab w:val="left" w:pos="8222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    previerky (malé písomky) +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 xml:space="preserve">ÚO 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>(ústna odpoveď)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35%</w:t>
      </w:r>
    </w:p>
    <w:p w:rsidR="00B62583" w:rsidRPr="00B62583" w:rsidRDefault="00B62583" w:rsidP="00B62583">
      <w:pPr>
        <w:numPr>
          <w:ilvl w:val="0"/>
          <w:numId w:val="3"/>
        </w:numPr>
        <w:tabs>
          <w:tab w:val="left" w:pos="993"/>
          <w:tab w:val="left" w:pos="2410"/>
          <w:tab w:val="left" w:pos="4253"/>
          <w:tab w:val="left" w:pos="8222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 xml:space="preserve"> A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 xml:space="preserve">     aktivita</w:t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sz w:val="24"/>
          <w:szCs w:val="24"/>
          <w:lang w:eastAsia="en-US"/>
        </w:rPr>
        <w:tab/>
      </w:r>
      <w:r w:rsidRPr="00B62583">
        <w:rPr>
          <w:rFonts w:ascii="Arial" w:eastAsia="Calibri" w:hAnsi="Arial" w:cs="Arial"/>
          <w:b/>
          <w:sz w:val="24"/>
          <w:szCs w:val="24"/>
          <w:lang w:eastAsia="en-US"/>
        </w:rPr>
        <w:t>15%</w:t>
      </w:r>
    </w:p>
    <w:p w:rsidR="00B62583" w:rsidRPr="00B62583" w:rsidRDefault="00B62583" w:rsidP="00B62583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B62583" w:rsidRPr="00B62583" w:rsidRDefault="00B62583" w:rsidP="00B62583">
      <w:pPr>
        <w:jc w:val="center"/>
        <w:rPr>
          <w:rFonts w:ascii="Arial" w:hAnsi="Arial" w:cs="Arial"/>
          <w:sz w:val="32"/>
          <w:szCs w:val="24"/>
        </w:rPr>
      </w:pPr>
      <w:r w:rsidRPr="00B62583">
        <w:rPr>
          <w:rFonts w:ascii="Arial" w:hAnsi="Arial" w:cs="Arial"/>
          <w:position w:val="-24"/>
          <w:sz w:val="32"/>
          <w:szCs w:val="24"/>
          <w:lang w:eastAsia="ar-SA"/>
        </w:rPr>
        <w:object w:dxaOrig="3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3.1pt" o:ole="" filled="t">
            <v:fill color2="black"/>
            <v:imagedata r:id="rId5" o:title=""/>
          </v:shape>
          <o:OLEObject Type="Embed" ProgID="Microsoft" ShapeID="_x0000_i1025" DrawAspect="Content" ObjectID="_1662878342" r:id="rId6"/>
        </w:object>
      </w:r>
    </w:p>
    <w:p w:rsidR="00B62583" w:rsidRPr="00B62583" w:rsidRDefault="00B62583" w:rsidP="00B62583">
      <w:pPr>
        <w:jc w:val="center"/>
        <w:rPr>
          <w:rFonts w:ascii="Arial" w:hAnsi="Arial" w:cs="Arial"/>
          <w:sz w:val="32"/>
          <w:szCs w:val="24"/>
        </w:rPr>
      </w:pPr>
    </w:p>
    <w:p w:rsidR="00DA6605" w:rsidRPr="00B62583" w:rsidRDefault="00DA66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6605" w:rsidRPr="00B6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singleLevel"/>
    <w:tmpl w:val="00000030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41508C"/>
    <w:multiLevelType w:val="hybridMultilevel"/>
    <w:tmpl w:val="0B7AC928"/>
    <w:lvl w:ilvl="0" w:tplc="34B45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9B1"/>
    <w:multiLevelType w:val="hybridMultilevel"/>
    <w:tmpl w:val="8EEC6B34"/>
    <w:lvl w:ilvl="0" w:tplc="E5EC3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83"/>
    <w:rsid w:val="00B62583"/>
    <w:rsid w:val="00D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430"/>
  <w15:chartTrackingRefBased/>
  <w15:docId w15:val="{49EFBC53-392C-4382-B140-0571D3A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2020-09-29T07:51:00Z</dcterms:created>
  <dcterms:modified xsi:type="dcterms:W3CDTF">2020-09-29T07:53:00Z</dcterms:modified>
</cp:coreProperties>
</file>